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F" w:rsidRPr="006D4F86" w:rsidRDefault="00F37EA7" w:rsidP="00DA6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8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DA6B5F" w:rsidRPr="006D4F86">
        <w:rPr>
          <w:rFonts w:ascii="Times New Roman" w:hAnsi="Times New Roman" w:cs="Times New Roman"/>
          <w:b/>
          <w:sz w:val="24"/>
          <w:szCs w:val="24"/>
        </w:rPr>
        <w:t>IZVRŠENJA</w:t>
      </w:r>
      <w:r w:rsidRPr="006D4F86">
        <w:rPr>
          <w:rFonts w:ascii="Times New Roman" w:hAnsi="Times New Roman" w:cs="Times New Roman"/>
          <w:b/>
          <w:sz w:val="24"/>
          <w:szCs w:val="24"/>
        </w:rPr>
        <w:t xml:space="preserve"> FINANCIJSKOG PLANA HRVATSKIH AUTOCESTA U PRVOM POLUGODIŠTU 2021. GODINE</w:t>
      </w:r>
    </w:p>
    <w:p w:rsidR="00D7223D" w:rsidRPr="00DA6B5F" w:rsidRDefault="00D7223D" w:rsidP="00DA6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C3" w:rsidRPr="00DA6B5F" w:rsidRDefault="00A511C3" w:rsidP="00DA6B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5F">
        <w:rPr>
          <w:rFonts w:ascii="Times New Roman" w:hAnsi="Times New Roman" w:cs="Times New Roman"/>
          <w:b/>
          <w:sz w:val="24"/>
          <w:szCs w:val="24"/>
          <w:u w:val="single"/>
        </w:rPr>
        <w:t>PRIHODI</w:t>
      </w:r>
      <w:r w:rsidR="008C48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52F2" w:rsidRPr="00DA6B5F" w:rsidRDefault="00CF38B2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F37EA7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prvom polugodištu 2021</w:t>
      </w:r>
      <w:r w:rsidR="00573CE8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. godine</w:t>
      </w:r>
      <w:r w:rsidR="00283C45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Hrvatske autoceste d.o.o. ostvarile su prihode u visini od </w:t>
      </w:r>
      <w:r w:rsidR="00F37EA7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1.229.155.035 kuna</w:t>
      </w:r>
      <w:r w:rsidR="00A511C3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EA7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što čini 44,68% ukupno planiranih prihoda za tekuću godinu</w:t>
      </w:r>
      <w:r w:rsidR="00F6795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3C45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D55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Ostvarene p</w:t>
      </w:r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omoći iz inozemstva i od subjekata unutar općeg proračuna odnose se na kapitalne </w:t>
      </w:r>
      <w:r w:rsidR="00D056EA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tekuće </w:t>
      </w:r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pomoći iz proračuna i pomoći od međunarodnih organizacija i tijela Europske unije. </w:t>
      </w:r>
      <w:r w:rsidR="004452F2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Kapitalne pomoći iz proračuna – naknada od trošarina na energente </w:t>
      </w:r>
      <w:r w:rsidR="00210E2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uplaćuje</w:t>
      </w:r>
      <w:r w:rsidR="004452F2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iz državnog proračuna na račun Hrvatskih autocesta d.o.o. i predstavlja sredstva kojima Republika Hrvatska financira izvlaštenje nekretnina, građenje i održavanje javnih cesta, povrat kredita kojima se financira gra</w:t>
      </w:r>
      <w:r w:rsidR="008D24F2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đenje autocesta </w:t>
      </w:r>
      <w:r w:rsidR="004452F2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te dokapitalizaciju Hrvatskih autocesta d.o.o. sukladno čl. 94. Zakona o cestama.</w:t>
      </w:r>
      <w:r w:rsidR="00811C1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promatranom razdoblju ostvarene su </w:t>
      </w:r>
      <w:r w:rsid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811C1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iznosu od </w:t>
      </w:r>
      <w:r w:rsidR="00F37EA7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359.400.731 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kunu</w:t>
      </w:r>
      <w:r w:rsidR="00811C1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EC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Tekuće pomoći iz proračuna odnose se na dodjelu proračunskih sredstava Društvu za provedbu ugovora o koncesiji Autocesta Rijeka – Zagreb d.d.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Naime, pripajanjem društva Autocesta Rijeka – Zagreb d.d. Hrvatskim autocestama d.o.o. provedeno</w:t>
      </w:r>
      <w:r w:rsidR="00D056EA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31. prosinca 2020. godine, sva imovina kao i prava i obveze, uključujući dospjela potraživanja društva Autocesta Rijeka – Zagreb d.d. pripala su Hrvatskim autocestama d.o.o.</w:t>
      </w:r>
    </w:p>
    <w:p w:rsidR="002769FB" w:rsidRPr="00DA6B5F" w:rsidRDefault="002769FB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A5C" w:rsidRPr="00DA6B5F" w:rsidRDefault="008D24F2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Prihod od bespovratnih</w:t>
      </w:r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sred</w:t>
      </w:r>
      <w:r w:rsidR="00811C1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stva iz EU fondova ostvaren je u iznosu od 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26.205.940 kuna</w:t>
      </w: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, a odnosi</w:t>
      </w:r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povlačenje sredstava za </w:t>
      </w:r>
      <w:r w:rsidR="00F61325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inteligentnih transportnih sustava </w:t>
      </w:r>
      <w:proofErr w:type="spellStart"/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Crocodile</w:t>
      </w:r>
      <w:proofErr w:type="spellEnd"/>
      <w:r w:rsidR="00976A5C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210E2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Croatia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završetak 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projekta </w:t>
      </w:r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izgradnje </w:t>
      </w:r>
      <w:r w:rsidR="002769FB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Mosta prijeko rijeke Save kod Svilaja.</w:t>
      </w:r>
    </w:p>
    <w:p w:rsidR="0053707D" w:rsidRPr="00DA6B5F" w:rsidRDefault="0053707D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1C3" w:rsidRPr="00DA6B5F" w:rsidRDefault="00976A5C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ukupnim </w:t>
      </w:r>
      <w:r w:rsidR="00811C1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ostvarenim </w:t>
      </w: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prihodima poslovanja Hrvatskih autocesta d.o.o. najveći dio odnosi se na prihod od naplate cestarine</w:t>
      </w:r>
      <w:r w:rsidR="00A511C3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koji se unatoč trajanju </w:t>
      </w:r>
      <w:proofErr w:type="spellStart"/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koronakrize</w:t>
      </w:r>
      <w:proofErr w:type="spellEnd"/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očekuje da </w:t>
      </w:r>
      <w:r w:rsidR="002D30A5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može dosegnuti</w:t>
      </w:r>
      <w:r w:rsidR="00D056EA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planiranu godišnju vrijednost</w:t>
      </w:r>
      <w:r w:rsidR="0053707D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548E" w:rsidRDefault="0005548E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05548E" w:rsidRPr="00DA6B5F" w:rsidRDefault="0005548E" w:rsidP="00DA6B5F">
      <w:pPr>
        <w:spacing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5F">
        <w:rPr>
          <w:rFonts w:ascii="Times New Roman" w:hAnsi="Times New Roman" w:cs="Times New Roman"/>
          <w:b/>
          <w:sz w:val="24"/>
          <w:szCs w:val="24"/>
          <w:u w:val="single"/>
        </w:rPr>
        <w:t>RASHODI</w:t>
      </w:r>
    </w:p>
    <w:p w:rsidR="009B1ECB" w:rsidRDefault="009B1ECB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U prvom polugodištu 2021. godine Hrvatske autoceste d.o.o. ostvarile su ukupne rashode u visini od 789.148.537 kuna što čini 42,16</w:t>
      </w:r>
      <w:r w:rsidR="00D056EA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planiranih rashoda za tekuću godinu. Rashodi poslovanja </w:t>
      </w:r>
      <w:r w:rsidR="00FB7CA9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u iznosu od 549.512.355 kuna na razini su očekivanih, a odnose se na rashode za zaposlene, materijalne rashode za redovno održavanje autoceste i poslovanje te na financijske rashode, najvećim dijelom za kamate po primljenim kreditima.</w:t>
      </w: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CA9" w:rsidRDefault="00FB7CA9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sz w:val="24"/>
          <w:szCs w:val="24"/>
        </w:rPr>
        <w:t xml:space="preserve">Više od očekivanog utrošeno je za </w:t>
      </w:r>
      <w:r w:rsidR="007A4ADE" w:rsidRPr="00DA6B5F">
        <w:rPr>
          <w:rFonts w:ascii="Times New Roman" w:eastAsia="Times New Roman" w:hAnsi="Times New Roman" w:cs="Times New Roman"/>
          <w:sz w:val="24"/>
          <w:szCs w:val="24"/>
        </w:rPr>
        <w:t>troškove sudskih sporova</w:t>
      </w:r>
      <w:r w:rsidR="007A4ADE" w:rsidRPr="00DA6B5F">
        <w:rPr>
          <w:rFonts w:ascii="Times New Roman" w:hAnsi="Times New Roman" w:cs="Times New Roman"/>
          <w:sz w:val="24"/>
          <w:szCs w:val="24"/>
        </w:rPr>
        <w:t xml:space="preserve"> presuđenih na teret Društva, slijedom čega su povećani i rashodi s osnove zateznih kamata temeljem presuda. </w:t>
      </w: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9B1ECB" w:rsidRPr="00DA6B5F" w:rsidRDefault="003A5836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>Rashodi za nabavu nefinancijske imovine ostvareni su u iznosu od 239.636.182</w:t>
      </w:r>
      <w:r w:rsidR="006340E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kune, 30,86% od planiranih za tekuću godinu</w:t>
      </w:r>
      <w:r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od ukupnih ostvarenih rashoda za nabavu nefinancijske imovine na Program građenja i izvanrednog održavanja odnosi se 234.629.384 </w:t>
      </w:r>
      <w:r w:rsidR="006340EF" w:rsidRPr="00D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kune. 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Projektno i financijski gledano najznačajniji projekti izgradnje </w:t>
      </w:r>
      <w:r w:rsidR="00A76749" w:rsidRPr="00DA6B5F">
        <w:rPr>
          <w:rFonts w:ascii="Times New Roman" w:eastAsia="Times New Roman" w:hAnsi="Times New Roman" w:cs="Times New Roman"/>
          <w:sz w:val="24"/>
          <w:szCs w:val="24"/>
        </w:rPr>
        <w:t xml:space="preserve">i izvanrednog održavanja 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u 2021</w:t>
      </w:r>
      <w:r w:rsidR="00A109D5" w:rsidRPr="00DA6B5F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bookmarkStart w:id="0" w:name="_GoBack"/>
      <w:bookmarkEnd w:id="0"/>
      <w:r w:rsidR="00A109D5" w:rsidRPr="00DA6B5F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nastavak građenja Autoceste A5 Granica Republike Mađarske – Beli Manastir – Osijek – </w:t>
      </w:r>
      <w:proofErr w:type="spellStart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Svilaj</w:t>
      </w:r>
      <w:proofErr w:type="spellEnd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, dionica od </w:t>
      </w:r>
      <w:proofErr w:type="spellStart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Belog</w:t>
      </w:r>
      <w:proofErr w:type="spellEnd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 Manastira do mosta </w:t>
      </w:r>
      <w:proofErr w:type="spellStart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Halasica</w:t>
      </w:r>
      <w:proofErr w:type="spellEnd"/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 duljine 17,5 km, izgradnja zidova za zaštitu od buke, sukladno Akcijskom planu, izvođenje radova na dog</w:t>
      </w:r>
      <w:r w:rsidR="00A76749" w:rsidRPr="00DA6B5F">
        <w:rPr>
          <w:rFonts w:ascii="Times New Roman" w:eastAsia="Times New Roman" w:hAnsi="Times New Roman" w:cs="Times New Roman"/>
          <w:sz w:val="24"/>
          <w:szCs w:val="24"/>
        </w:rPr>
        <w:t xml:space="preserve">radnji čvora </w:t>
      </w:r>
      <w:proofErr w:type="spellStart"/>
      <w:r w:rsidR="00A76749" w:rsidRPr="00DA6B5F">
        <w:rPr>
          <w:rFonts w:ascii="Times New Roman" w:eastAsia="Times New Roman" w:hAnsi="Times New Roman" w:cs="Times New Roman"/>
          <w:sz w:val="24"/>
          <w:szCs w:val="24"/>
        </w:rPr>
        <w:t>Dugopolje</w:t>
      </w:r>
      <w:proofErr w:type="spellEnd"/>
      <w:r w:rsidR="00A76749" w:rsidRPr="00DA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na autocesti A1 Zagreb – Split – Dubrovnik, revitalizacija/obnova postojećih odmorišta</w:t>
      </w:r>
      <w:r w:rsidR="00A67322" w:rsidRPr="00DA6B5F">
        <w:rPr>
          <w:rFonts w:ascii="Times New Roman" w:eastAsia="Times New Roman" w:hAnsi="Times New Roman" w:cs="Times New Roman"/>
          <w:sz w:val="24"/>
          <w:szCs w:val="24"/>
        </w:rPr>
        <w:t>, rekonstrukcija i dogradnja vodoopskrbe tunela na pravcu A6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22" w:rsidRPr="00DA6B5F">
        <w:rPr>
          <w:rFonts w:ascii="Times New Roman" w:eastAsia="Times New Roman" w:hAnsi="Times New Roman" w:cs="Times New Roman"/>
          <w:sz w:val="24"/>
          <w:szCs w:val="24"/>
        </w:rPr>
        <w:t>Bosiljevo</w:t>
      </w:r>
      <w:proofErr w:type="spellEnd"/>
      <w:r w:rsidR="00A67322" w:rsidRPr="00DA6B5F">
        <w:rPr>
          <w:rFonts w:ascii="Times New Roman" w:eastAsia="Times New Roman" w:hAnsi="Times New Roman" w:cs="Times New Roman"/>
          <w:sz w:val="24"/>
          <w:szCs w:val="24"/>
        </w:rPr>
        <w:t xml:space="preserve"> – Rijeka </w:t>
      </w:r>
      <w:r w:rsidR="006340EF" w:rsidRPr="00DA6B5F">
        <w:rPr>
          <w:rFonts w:ascii="Times New Roman" w:eastAsia="Times New Roman" w:hAnsi="Times New Roman" w:cs="Times New Roman"/>
          <w:sz w:val="24"/>
          <w:szCs w:val="24"/>
        </w:rPr>
        <w:t>i drugo.</w:t>
      </w:r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 xml:space="preserve"> Izvedeni radovi izvanrednog održavanja u 2021. godini obuhvaćaju obnovu i rekonstrukciju </w:t>
      </w:r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kolničke konstrukcije i </w:t>
      </w:r>
      <w:r w:rsidR="007A4ADE" w:rsidRPr="00DA6B5F">
        <w:rPr>
          <w:rFonts w:ascii="Times New Roman" w:eastAsia="Times New Roman" w:hAnsi="Times New Roman" w:cs="Times New Roman"/>
          <w:sz w:val="24"/>
          <w:szCs w:val="24"/>
        </w:rPr>
        <w:t>pripadajućih</w:t>
      </w:r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 xml:space="preserve"> objekata, radove na hitnim sanacijama usjeka, sustava odvodnje, prometne opreme i signalizacije, radove na objektima u centrima za održavanje i kontrolu prometa, pratećim uslužnim objektima, radove na poboljšanju sigurnosti prometa, aktivnosti na uvođenju inteligentnih transportnih sustava u centre za održavanje i kontrolu prometa (projekt </w:t>
      </w:r>
      <w:proofErr w:type="spellStart"/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>Crocodile</w:t>
      </w:r>
      <w:proofErr w:type="spellEnd"/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 xml:space="preserve"> 2 i </w:t>
      </w:r>
      <w:proofErr w:type="spellStart"/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>Crocodile</w:t>
      </w:r>
      <w:proofErr w:type="spellEnd"/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A4ADE" w:rsidRPr="00DA6B5F">
        <w:rPr>
          <w:rFonts w:ascii="Times New Roman" w:eastAsia="Times New Roman" w:hAnsi="Times New Roman" w:cs="Times New Roman"/>
          <w:sz w:val="24"/>
          <w:szCs w:val="24"/>
        </w:rPr>
        <w:t xml:space="preserve"> Croatia</w:t>
      </w:r>
      <w:r w:rsidR="00A50AC9" w:rsidRPr="00DA6B5F">
        <w:rPr>
          <w:rFonts w:ascii="Times New Roman" w:eastAsia="Times New Roman" w:hAnsi="Times New Roman" w:cs="Times New Roman"/>
          <w:sz w:val="24"/>
          <w:szCs w:val="24"/>
        </w:rPr>
        <w:t>), a sve u cilju produljenja vijeka trajanja imovine te poboljšanja kvalitete i sigurnosti cestovnog prometa.</w:t>
      </w:r>
    </w:p>
    <w:p w:rsidR="009B1ECB" w:rsidRDefault="009B1ECB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ED1" w:rsidRPr="00DA6B5F" w:rsidRDefault="00EF43A9" w:rsidP="00DA6B5F">
      <w:pPr>
        <w:spacing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5F">
        <w:rPr>
          <w:rFonts w:ascii="Times New Roman" w:hAnsi="Times New Roman" w:cs="Times New Roman"/>
          <w:b/>
          <w:sz w:val="24"/>
          <w:szCs w:val="24"/>
          <w:u w:val="single"/>
        </w:rPr>
        <w:t>RAČUN FINANCIRANJA</w:t>
      </w:r>
    </w:p>
    <w:p w:rsidR="00A109D5" w:rsidRDefault="00EF43A9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DA6B5F"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u </w:t>
      </w:r>
      <w:r w:rsidR="00A109D5" w:rsidRPr="00DA6B5F">
        <w:rPr>
          <w:rFonts w:ascii="Times New Roman" w:hAnsi="Times New Roman" w:cs="Times New Roman"/>
          <w:sz w:val="24"/>
          <w:szCs w:val="24"/>
        </w:rPr>
        <w:t xml:space="preserve">prvom polugodištu </w:t>
      </w:r>
      <w:r w:rsidR="00DA6B5F">
        <w:rPr>
          <w:rFonts w:ascii="Times New Roman" w:hAnsi="Times New Roman" w:cs="Times New Roman"/>
          <w:sz w:val="24"/>
          <w:szCs w:val="24"/>
        </w:rPr>
        <w:t>2021</w:t>
      </w:r>
      <w:r w:rsidRPr="00DA6B5F">
        <w:rPr>
          <w:rFonts w:ascii="Times New Roman" w:hAnsi="Times New Roman" w:cs="Times New Roman"/>
          <w:sz w:val="24"/>
          <w:szCs w:val="24"/>
        </w:rPr>
        <w:t xml:space="preserve">. godine ostvareni su u iznosu od </w:t>
      </w:r>
      <w:r w:rsidR="00A109D5" w:rsidRPr="00DA6B5F">
        <w:rPr>
          <w:rFonts w:ascii="Times New Roman" w:hAnsi="Times New Roman" w:cs="Times New Roman"/>
          <w:sz w:val="24"/>
          <w:szCs w:val="24"/>
        </w:rPr>
        <w:t xml:space="preserve">936.445.581 </w:t>
      </w:r>
      <w:r w:rsidR="00365D75" w:rsidRPr="00DA6B5F">
        <w:rPr>
          <w:rFonts w:ascii="Times New Roman" w:hAnsi="Times New Roman" w:cs="Times New Roman"/>
          <w:sz w:val="24"/>
          <w:szCs w:val="24"/>
        </w:rPr>
        <w:t>kunu</w:t>
      </w:r>
      <w:r w:rsidR="007A4ADE" w:rsidRPr="00DA6B5F">
        <w:rPr>
          <w:rFonts w:ascii="Times New Roman" w:hAnsi="Times New Roman" w:cs="Times New Roman"/>
          <w:sz w:val="24"/>
          <w:szCs w:val="24"/>
        </w:rPr>
        <w:t xml:space="preserve">, </w:t>
      </w:r>
      <w:r w:rsidR="00365D75" w:rsidRPr="00DA6B5F">
        <w:rPr>
          <w:rFonts w:ascii="Times New Roman" w:hAnsi="Times New Roman" w:cs="Times New Roman"/>
          <w:sz w:val="24"/>
          <w:szCs w:val="24"/>
        </w:rPr>
        <w:t xml:space="preserve">a primici u iznosu od </w:t>
      </w:r>
      <w:r w:rsidR="007A4ADE" w:rsidRPr="00DA6B5F">
        <w:rPr>
          <w:rFonts w:ascii="Times New Roman" w:hAnsi="Times New Roman" w:cs="Times New Roman"/>
          <w:sz w:val="24"/>
          <w:szCs w:val="24"/>
        </w:rPr>
        <w:t xml:space="preserve">564.258.736 kuna. </w:t>
      </w:r>
      <w:r w:rsidR="00A109D5" w:rsidRPr="00DA6B5F">
        <w:rPr>
          <w:rFonts w:ascii="Times New Roman" w:hAnsi="Times New Roman" w:cs="Times New Roman"/>
          <w:sz w:val="24"/>
          <w:szCs w:val="24"/>
        </w:rPr>
        <w:t xml:space="preserve">Primici od financijske imovine i zaduživanja </w:t>
      </w:r>
      <w:r w:rsidR="00A67322" w:rsidRPr="00DA6B5F">
        <w:rPr>
          <w:rFonts w:ascii="Times New Roman" w:hAnsi="Times New Roman" w:cs="Times New Roman"/>
          <w:sz w:val="24"/>
          <w:szCs w:val="24"/>
        </w:rPr>
        <w:t xml:space="preserve">i izdaci za otplatu zajmova </w:t>
      </w:r>
      <w:r w:rsidR="00A109D5" w:rsidRPr="00DA6B5F">
        <w:rPr>
          <w:rFonts w:ascii="Times New Roman" w:hAnsi="Times New Roman" w:cs="Times New Roman"/>
          <w:sz w:val="24"/>
          <w:szCs w:val="24"/>
        </w:rPr>
        <w:t xml:space="preserve">vezani su najvećim dijelom uz </w:t>
      </w:r>
      <w:r w:rsidR="00A67322" w:rsidRPr="00DA6B5F">
        <w:rPr>
          <w:rFonts w:ascii="Times New Roman" w:hAnsi="Times New Roman" w:cs="Times New Roman"/>
          <w:sz w:val="24"/>
          <w:szCs w:val="24"/>
        </w:rPr>
        <w:t xml:space="preserve">kreditno zaduženje u visini do 62.580.000 eura radi refinanciranja postojećeg dugoročnog kredita </w:t>
      </w:r>
      <w:proofErr w:type="spellStart"/>
      <w:r w:rsidR="00A67322" w:rsidRPr="00DA6B5F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="00A67322" w:rsidRPr="00DA6B5F">
        <w:rPr>
          <w:rFonts w:ascii="Times New Roman" w:hAnsi="Times New Roman" w:cs="Times New Roman"/>
          <w:sz w:val="24"/>
          <w:szCs w:val="24"/>
        </w:rPr>
        <w:t xml:space="preserve"> IPEX-Bank </w:t>
      </w:r>
      <w:proofErr w:type="spellStart"/>
      <w:r w:rsidR="00A67322" w:rsidRPr="00DA6B5F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A67322" w:rsidRPr="00DA6B5F">
        <w:rPr>
          <w:rFonts w:ascii="Times New Roman" w:hAnsi="Times New Roman" w:cs="Times New Roman"/>
          <w:sz w:val="24"/>
          <w:szCs w:val="24"/>
        </w:rPr>
        <w:t>, Frankfurt na Majni ugovorenog 2011. godine na iznos od 130.000.000 eura s dospijećem kredita 2026. godine. Refinanciranjem će Društvo ostvariti dodatnu likvidnost od cca 270 milijuna kuna u razdoblju od lipnja 2021. go</w:t>
      </w:r>
      <w:r w:rsidR="007A4ADE" w:rsidRPr="00DA6B5F">
        <w:rPr>
          <w:rFonts w:ascii="Times New Roman" w:hAnsi="Times New Roman" w:cs="Times New Roman"/>
          <w:sz w:val="24"/>
          <w:szCs w:val="24"/>
        </w:rPr>
        <w:t>dine do lipnja 2024. godine koji</w:t>
      </w:r>
      <w:r w:rsidR="00A67322" w:rsidRPr="00DA6B5F">
        <w:rPr>
          <w:rFonts w:ascii="Times New Roman" w:hAnsi="Times New Roman" w:cs="Times New Roman"/>
          <w:sz w:val="24"/>
          <w:szCs w:val="24"/>
        </w:rPr>
        <w:t xml:space="preserve"> će se usmjeriti na izgradnju autoceste A11, dionica Lekenik - Sisak, a sve sukladno Zaključku Vlade Republike Hrvatske od 4. veljače 2021. godine u kojem se podržava ubrzavanje dovršetka izgradnje predmetne dionice autoceste.</w:t>
      </w: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A67322" w:rsidRDefault="00A67322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DA6B5F">
        <w:rPr>
          <w:rFonts w:ascii="Times New Roman" w:hAnsi="Times New Roman" w:cs="Times New Roman"/>
          <w:sz w:val="24"/>
          <w:szCs w:val="24"/>
        </w:rPr>
        <w:t>Korištenjem kreditnih sredstava iz kredita ugovorenog u 2020. godini o</w:t>
      </w:r>
      <w:r w:rsidR="007C3CFE" w:rsidRPr="00DA6B5F">
        <w:rPr>
          <w:rFonts w:ascii="Times New Roman" w:hAnsi="Times New Roman" w:cs="Times New Roman"/>
          <w:sz w:val="24"/>
          <w:szCs w:val="24"/>
        </w:rPr>
        <w:t xml:space="preserve">siguran je nastavak izgradnje koridora </w:t>
      </w:r>
      <w:proofErr w:type="spellStart"/>
      <w:r w:rsidR="007C3CFE" w:rsidRPr="00DA6B5F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="007C3CFE" w:rsidRPr="00DA6B5F">
        <w:rPr>
          <w:rFonts w:ascii="Times New Roman" w:hAnsi="Times New Roman" w:cs="Times New Roman"/>
          <w:sz w:val="24"/>
          <w:szCs w:val="24"/>
        </w:rPr>
        <w:t xml:space="preserve"> Granica Republike Mađarske – Beli Manastir – Osijek – </w:t>
      </w:r>
      <w:proofErr w:type="spellStart"/>
      <w:r w:rsidR="007C3CFE" w:rsidRPr="00DA6B5F">
        <w:rPr>
          <w:rFonts w:ascii="Times New Roman" w:hAnsi="Times New Roman" w:cs="Times New Roman"/>
          <w:sz w:val="24"/>
          <w:szCs w:val="24"/>
        </w:rPr>
        <w:t>Svilaj</w:t>
      </w:r>
      <w:proofErr w:type="spellEnd"/>
      <w:r w:rsidR="007C3CFE" w:rsidRPr="00DA6B5F">
        <w:rPr>
          <w:rFonts w:ascii="Times New Roman" w:hAnsi="Times New Roman" w:cs="Times New Roman"/>
          <w:sz w:val="24"/>
          <w:szCs w:val="24"/>
        </w:rPr>
        <w:t xml:space="preserve">, dionica Beli Manastir – </w:t>
      </w:r>
      <w:proofErr w:type="spellStart"/>
      <w:r w:rsidR="007C3CFE" w:rsidRPr="00DA6B5F">
        <w:rPr>
          <w:rFonts w:ascii="Times New Roman" w:hAnsi="Times New Roman" w:cs="Times New Roman"/>
          <w:sz w:val="24"/>
          <w:szCs w:val="24"/>
        </w:rPr>
        <w:t>Halasica</w:t>
      </w:r>
      <w:proofErr w:type="spellEnd"/>
      <w:r w:rsidR="007C3CFE" w:rsidRPr="00DA6B5F">
        <w:rPr>
          <w:rFonts w:ascii="Times New Roman" w:hAnsi="Times New Roman" w:cs="Times New Roman"/>
          <w:sz w:val="24"/>
          <w:szCs w:val="24"/>
        </w:rPr>
        <w:t>.</w:t>
      </w: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A109D5" w:rsidRDefault="007C3CFE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DA6B5F">
        <w:rPr>
          <w:rFonts w:ascii="Times New Roman" w:hAnsi="Times New Roman" w:cs="Times New Roman"/>
          <w:sz w:val="24"/>
          <w:szCs w:val="24"/>
        </w:rPr>
        <w:t xml:space="preserve">U svibnju 2021. godine ugovoreno je kreditno zaduženje radi financiranja izgradnje autoceste A7 Rupa - Rijeka - Žuta Lokva (sektor </w:t>
      </w:r>
      <w:proofErr w:type="spellStart"/>
      <w:r w:rsidRPr="00DA6B5F">
        <w:rPr>
          <w:rFonts w:ascii="Times New Roman" w:hAnsi="Times New Roman" w:cs="Times New Roman"/>
          <w:sz w:val="24"/>
          <w:szCs w:val="24"/>
        </w:rPr>
        <w:t>Križišće</w:t>
      </w:r>
      <w:proofErr w:type="spellEnd"/>
      <w:r w:rsidRPr="00DA6B5F">
        <w:rPr>
          <w:rFonts w:ascii="Times New Roman" w:hAnsi="Times New Roman" w:cs="Times New Roman"/>
          <w:sz w:val="24"/>
          <w:szCs w:val="24"/>
        </w:rPr>
        <w:t xml:space="preserve"> - Žuta Lokva, dionica od km 17+500,00 do km 25+144,55 s uključenim HEP priključkom i </w:t>
      </w:r>
      <w:proofErr w:type="spellStart"/>
      <w:r w:rsidRPr="00DA6B5F">
        <w:rPr>
          <w:rFonts w:ascii="Times New Roman" w:hAnsi="Times New Roman" w:cs="Times New Roman"/>
          <w:sz w:val="24"/>
          <w:szCs w:val="24"/>
        </w:rPr>
        <w:t>izmještanjem</w:t>
      </w:r>
      <w:proofErr w:type="spellEnd"/>
      <w:r w:rsidRPr="00DA6B5F">
        <w:rPr>
          <w:rFonts w:ascii="Times New Roman" w:hAnsi="Times New Roman" w:cs="Times New Roman"/>
          <w:sz w:val="24"/>
          <w:szCs w:val="24"/>
        </w:rPr>
        <w:t xml:space="preserve"> instalacija) u iznosu od 81.400.000 eura</w:t>
      </w:r>
      <w:r w:rsidR="00A50AC9" w:rsidRPr="00DA6B5F">
        <w:rPr>
          <w:rFonts w:ascii="Times New Roman" w:hAnsi="Times New Roman" w:cs="Times New Roman"/>
          <w:sz w:val="24"/>
          <w:szCs w:val="24"/>
        </w:rPr>
        <w:t>, a sredstva kredita još nisu korištena.</w:t>
      </w:r>
    </w:p>
    <w:p w:rsidR="00DA6B5F" w:rsidRPr="00DA6B5F" w:rsidRDefault="00DA6B5F" w:rsidP="00DA6B5F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EF43A9" w:rsidRPr="00DA6B5F" w:rsidRDefault="00A50AC9" w:rsidP="00DA6B5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B5F">
        <w:rPr>
          <w:rFonts w:ascii="Times New Roman" w:eastAsia="Times New Roman" w:hAnsi="Times New Roman" w:cs="Times New Roman"/>
          <w:sz w:val="24"/>
          <w:szCs w:val="24"/>
        </w:rPr>
        <w:t>Do sada provedenim refinanciranjima kreditnih obveza, dijelom vezanih i uz provedeno pripajanje društva Autocesta Rijeka – Zagreb d.d. kao i ugovaranjem novih kreditnih linija te moratorija u 2020. godini, Društvo je osiguralo dostatnu rezervu likvidnosti za otpornost poslovanja tijekom razdoblja oporavka prihoda od cestarine sa svrhom nastavka investicijskog ciklusa i sposobnosti servisiranja svih obveza prema vjerovnicima i radnicima u budućem razdoblju poslovanja.</w:t>
      </w:r>
    </w:p>
    <w:sectPr w:rsidR="00EF43A9" w:rsidRPr="00DA6B5F" w:rsidSect="00093BC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6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11" w:rsidRDefault="00412711" w:rsidP="00903B57">
      <w:pPr>
        <w:spacing w:after="0" w:line="240" w:lineRule="auto"/>
      </w:pPr>
      <w:r>
        <w:separator/>
      </w:r>
    </w:p>
  </w:endnote>
  <w:endnote w:type="continuationSeparator" w:id="0">
    <w:p w:rsidR="00412711" w:rsidRDefault="00412711" w:rsidP="009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8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633" w:rsidRDefault="00D00633" w:rsidP="00D00633">
        <w:pPr>
          <w:pStyle w:val="Podnoje"/>
          <w:jc w:val="center"/>
        </w:pPr>
        <w:r w:rsidRPr="007C6350">
          <w:rPr>
            <w:rFonts w:ascii="Times New Roman" w:hAnsi="Times New Roman" w:cs="Times New Roman"/>
          </w:rPr>
          <w:fldChar w:fldCharType="begin"/>
        </w:r>
        <w:r w:rsidRPr="007C6350">
          <w:rPr>
            <w:rFonts w:ascii="Times New Roman" w:hAnsi="Times New Roman" w:cs="Times New Roman"/>
          </w:rPr>
          <w:instrText xml:space="preserve"> PAGE   \* MERGEFORMAT </w:instrText>
        </w:r>
        <w:r w:rsidRPr="007C6350">
          <w:rPr>
            <w:rFonts w:ascii="Times New Roman" w:hAnsi="Times New Roman" w:cs="Times New Roman"/>
          </w:rPr>
          <w:fldChar w:fldCharType="separate"/>
        </w:r>
        <w:r w:rsidR="00093BC4">
          <w:rPr>
            <w:rFonts w:ascii="Times New Roman" w:hAnsi="Times New Roman" w:cs="Times New Roman"/>
            <w:noProof/>
          </w:rPr>
          <w:t>697</w:t>
        </w:r>
        <w:r w:rsidRPr="007C63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3742" w:rsidRDefault="007737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493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89C" w:rsidRDefault="000F589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46A" w:rsidRDefault="00AE24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11" w:rsidRDefault="00412711" w:rsidP="00903B57">
      <w:pPr>
        <w:spacing w:after="0" w:line="240" w:lineRule="auto"/>
      </w:pPr>
      <w:r>
        <w:separator/>
      </w:r>
    </w:p>
  </w:footnote>
  <w:footnote w:type="continuationSeparator" w:id="0">
    <w:p w:rsidR="00412711" w:rsidRDefault="00412711" w:rsidP="0090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68"/>
    <w:multiLevelType w:val="hybridMultilevel"/>
    <w:tmpl w:val="0C522018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8FC"/>
    <w:multiLevelType w:val="hybridMultilevel"/>
    <w:tmpl w:val="D4AEA52A"/>
    <w:lvl w:ilvl="0" w:tplc="996A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232"/>
    <w:multiLevelType w:val="hybridMultilevel"/>
    <w:tmpl w:val="99CA7CFC"/>
    <w:lvl w:ilvl="0" w:tplc="041A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EB01B78"/>
    <w:multiLevelType w:val="hybridMultilevel"/>
    <w:tmpl w:val="115AEE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6CD"/>
    <w:multiLevelType w:val="hybridMultilevel"/>
    <w:tmpl w:val="1264C55E"/>
    <w:lvl w:ilvl="0" w:tplc="DCA0A8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A73"/>
    <w:multiLevelType w:val="hybridMultilevel"/>
    <w:tmpl w:val="C26C3EDE"/>
    <w:lvl w:ilvl="0" w:tplc="041A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A281F23"/>
    <w:multiLevelType w:val="hybridMultilevel"/>
    <w:tmpl w:val="97449218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3EDC"/>
    <w:multiLevelType w:val="hybridMultilevel"/>
    <w:tmpl w:val="62A6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6F7"/>
    <w:multiLevelType w:val="hybridMultilevel"/>
    <w:tmpl w:val="D2F6B48C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0DD"/>
    <w:multiLevelType w:val="hybridMultilevel"/>
    <w:tmpl w:val="5DFCEF10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759B"/>
    <w:multiLevelType w:val="hybridMultilevel"/>
    <w:tmpl w:val="0B74C4EE"/>
    <w:lvl w:ilvl="0" w:tplc="41A6E8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6C6B"/>
    <w:multiLevelType w:val="hybridMultilevel"/>
    <w:tmpl w:val="097EAB1C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5BA3"/>
    <w:multiLevelType w:val="hybridMultilevel"/>
    <w:tmpl w:val="445E4C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224F8"/>
    <w:multiLevelType w:val="hybridMultilevel"/>
    <w:tmpl w:val="0AE4150C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1B00"/>
    <w:multiLevelType w:val="hybridMultilevel"/>
    <w:tmpl w:val="F9189E9A"/>
    <w:lvl w:ilvl="0" w:tplc="996A147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D092AB1"/>
    <w:multiLevelType w:val="hybridMultilevel"/>
    <w:tmpl w:val="08A03656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010DE3"/>
    <w:multiLevelType w:val="hybridMultilevel"/>
    <w:tmpl w:val="C65AFA60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22311"/>
    <w:multiLevelType w:val="hybridMultilevel"/>
    <w:tmpl w:val="0588B6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D66D5"/>
    <w:multiLevelType w:val="hybridMultilevel"/>
    <w:tmpl w:val="6F2A0F32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24393"/>
    <w:multiLevelType w:val="hybridMultilevel"/>
    <w:tmpl w:val="490491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912"/>
    <w:multiLevelType w:val="hybridMultilevel"/>
    <w:tmpl w:val="AC662F48"/>
    <w:lvl w:ilvl="0" w:tplc="414A3F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44126ED"/>
    <w:multiLevelType w:val="hybridMultilevel"/>
    <w:tmpl w:val="06EE139C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2EFD"/>
    <w:multiLevelType w:val="hybridMultilevel"/>
    <w:tmpl w:val="C2141BC0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E7AB8"/>
    <w:multiLevelType w:val="hybridMultilevel"/>
    <w:tmpl w:val="F988A1D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F2C0C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5C57"/>
    <w:multiLevelType w:val="hybridMultilevel"/>
    <w:tmpl w:val="6BDE9EDA"/>
    <w:lvl w:ilvl="0" w:tplc="75641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19"/>
  </w:num>
  <w:num w:numId="11">
    <w:abstractNumId w:val="1"/>
  </w:num>
  <w:num w:numId="12">
    <w:abstractNumId w:val="3"/>
  </w:num>
  <w:num w:numId="13">
    <w:abstractNumId w:val="18"/>
  </w:num>
  <w:num w:numId="14">
    <w:abstractNumId w:val="8"/>
  </w:num>
  <w:num w:numId="15">
    <w:abstractNumId w:val="20"/>
  </w:num>
  <w:num w:numId="16">
    <w:abstractNumId w:val="6"/>
  </w:num>
  <w:num w:numId="17">
    <w:abstractNumId w:val="7"/>
  </w:num>
  <w:num w:numId="18">
    <w:abstractNumId w:val="11"/>
  </w:num>
  <w:num w:numId="19">
    <w:abstractNumId w:val="24"/>
  </w:num>
  <w:num w:numId="20">
    <w:abstractNumId w:val="21"/>
  </w:num>
  <w:num w:numId="21">
    <w:abstractNumId w:val="9"/>
  </w:num>
  <w:num w:numId="22">
    <w:abstractNumId w:val="0"/>
  </w:num>
  <w:num w:numId="23">
    <w:abstractNumId w:val="4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1"/>
    <w:rsid w:val="000043BD"/>
    <w:rsid w:val="0001168D"/>
    <w:rsid w:val="00023C17"/>
    <w:rsid w:val="000445C7"/>
    <w:rsid w:val="000519EC"/>
    <w:rsid w:val="00051C46"/>
    <w:rsid w:val="0005548E"/>
    <w:rsid w:val="0007042C"/>
    <w:rsid w:val="00075E57"/>
    <w:rsid w:val="00082E75"/>
    <w:rsid w:val="0008698E"/>
    <w:rsid w:val="00093BC4"/>
    <w:rsid w:val="00093F0F"/>
    <w:rsid w:val="0009577D"/>
    <w:rsid w:val="000A0557"/>
    <w:rsid w:val="000B60AE"/>
    <w:rsid w:val="000B7E94"/>
    <w:rsid w:val="000C274D"/>
    <w:rsid w:val="000C66E7"/>
    <w:rsid w:val="000C7EC3"/>
    <w:rsid w:val="000D2D55"/>
    <w:rsid w:val="000F589C"/>
    <w:rsid w:val="000F7E02"/>
    <w:rsid w:val="00101FBE"/>
    <w:rsid w:val="0010573C"/>
    <w:rsid w:val="001146FA"/>
    <w:rsid w:val="00135159"/>
    <w:rsid w:val="00135BBD"/>
    <w:rsid w:val="00155B0D"/>
    <w:rsid w:val="0016474E"/>
    <w:rsid w:val="0017098D"/>
    <w:rsid w:val="001801BF"/>
    <w:rsid w:val="001874AE"/>
    <w:rsid w:val="00196A31"/>
    <w:rsid w:val="001A2F22"/>
    <w:rsid w:val="001B0116"/>
    <w:rsid w:val="001B4A67"/>
    <w:rsid w:val="001B5633"/>
    <w:rsid w:val="001B5712"/>
    <w:rsid w:val="001C3AC3"/>
    <w:rsid w:val="001D648F"/>
    <w:rsid w:val="002001CE"/>
    <w:rsid w:val="00204F6A"/>
    <w:rsid w:val="00210E2B"/>
    <w:rsid w:val="00214403"/>
    <w:rsid w:val="0022086A"/>
    <w:rsid w:val="00227B5E"/>
    <w:rsid w:val="00233931"/>
    <w:rsid w:val="00241028"/>
    <w:rsid w:val="00261EC4"/>
    <w:rsid w:val="002715D4"/>
    <w:rsid w:val="00272138"/>
    <w:rsid w:val="002769FB"/>
    <w:rsid w:val="0028195D"/>
    <w:rsid w:val="00283C45"/>
    <w:rsid w:val="00287681"/>
    <w:rsid w:val="00287948"/>
    <w:rsid w:val="002A197E"/>
    <w:rsid w:val="002A3B40"/>
    <w:rsid w:val="002C4B75"/>
    <w:rsid w:val="002D30A5"/>
    <w:rsid w:val="002E3465"/>
    <w:rsid w:val="002E4FED"/>
    <w:rsid w:val="002F5A70"/>
    <w:rsid w:val="00312017"/>
    <w:rsid w:val="003169A8"/>
    <w:rsid w:val="003232EE"/>
    <w:rsid w:val="00333E8E"/>
    <w:rsid w:val="003433FE"/>
    <w:rsid w:val="003522FD"/>
    <w:rsid w:val="003566F4"/>
    <w:rsid w:val="00365827"/>
    <w:rsid w:val="00365D75"/>
    <w:rsid w:val="003712EB"/>
    <w:rsid w:val="00371787"/>
    <w:rsid w:val="003827CF"/>
    <w:rsid w:val="00384972"/>
    <w:rsid w:val="00394BAA"/>
    <w:rsid w:val="003A5836"/>
    <w:rsid w:val="003A6916"/>
    <w:rsid w:val="003B3D06"/>
    <w:rsid w:val="003E1C78"/>
    <w:rsid w:val="003E3CF2"/>
    <w:rsid w:val="003E50C4"/>
    <w:rsid w:val="003F7213"/>
    <w:rsid w:val="00400E40"/>
    <w:rsid w:val="00412188"/>
    <w:rsid w:val="00412711"/>
    <w:rsid w:val="00420799"/>
    <w:rsid w:val="004250BB"/>
    <w:rsid w:val="00443B02"/>
    <w:rsid w:val="00444E31"/>
    <w:rsid w:val="004452F2"/>
    <w:rsid w:val="00446976"/>
    <w:rsid w:val="00447561"/>
    <w:rsid w:val="00453E22"/>
    <w:rsid w:val="004554CD"/>
    <w:rsid w:val="00461A07"/>
    <w:rsid w:val="00463648"/>
    <w:rsid w:val="004661F7"/>
    <w:rsid w:val="00470F04"/>
    <w:rsid w:val="00481D8B"/>
    <w:rsid w:val="00485F74"/>
    <w:rsid w:val="004875CF"/>
    <w:rsid w:val="004B3BA7"/>
    <w:rsid w:val="004B4972"/>
    <w:rsid w:val="004B5A64"/>
    <w:rsid w:val="004C0F39"/>
    <w:rsid w:val="004D03B2"/>
    <w:rsid w:val="004D414B"/>
    <w:rsid w:val="00512ED1"/>
    <w:rsid w:val="00513DEA"/>
    <w:rsid w:val="00524DB7"/>
    <w:rsid w:val="0053707D"/>
    <w:rsid w:val="00540DBF"/>
    <w:rsid w:val="00541782"/>
    <w:rsid w:val="00550260"/>
    <w:rsid w:val="00573CE8"/>
    <w:rsid w:val="00585E3F"/>
    <w:rsid w:val="005A02A4"/>
    <w:rsid w:val="005B2970"/>
    <w:rsid w:val="005C0342"/>
    <w:rsid w:val="005E4663"/>
    <w:rsid w:val="005E4EB7"/>
    <w:rsid w:val="005F5800"/>
    <w:rsid w:val="0060599A"/>
    <w:rsid w:val="00606141"/>
    <w:rsid w:val="00606FE2"/>
    <w:rsid w:val="00614639"/>
    <w:rsid w:val="00615910"/>
    <w:rsid w:val="006340EF"/>
    <w:rsid w:val="00645BE6"/>
    <w:rsid w:val="0064614C"/>
    <w:rsid w:val="00647601"/>
    <w:rsid w:val="006575BC"/>
    <w:rsid w:val="00663DB7"/>
    <w:rsid w:val="00665919"/>
    <w:rsid w:val="00673542"/>
    <w:rsid w:val="00675ECB"/>
    <w:rsid w:val="00684FF3"/>
    <w:rsid w:val="006873A0"/>
    <w:rsid w:val="006A3A22"/>
    <w:rsid w:val="006A6265"/>
    <w:rsid w:val="006B3333"/>
    <w:rsid w:val="006B6F3E"/>
    <w:rsid w:val="006C0834"/>
    <w:rsid w:val="006D4F86"/>
    <w:rsid w:val="006F2341"/>
    <w:rsid w:val="006F537B"/>
    <w:rsid w:val="00737D1A"/>
    <w:rsid w:val="007521D3"/>
    <w:rsid w:val="0075572E"/>
    <w:rsid w:val="00773742"/>
    <w:rsid w:val="00783841"/>
    <w:rsid w:val="0078758A"/>
    <w:rsid w:val="007A4ADE"/>
    <w:rsid w:val="007B0109"/>
    <w:rsid w:val="007B6265"/>
    <w:rsid w:val="007C1346"/>
    <w:rsid w:val="007C3CFE"/>
    <w:rsid w:val="007E32BD"/>
    <w:rsid w:val="007E42E8"/>
    <w:rsid w:val="00811C1F"/>
    <w:rsid w:val="00827AED"/>
    <w:rsid w:val="00831757"/>
    <w:rsid w:val="00831A59"/>
    <w:rsid w:val="008323BD"/>
    <w:rsid w:val="00840524"/>
    <w:rsid w:val="008701E2"/>
    <w:rsid w:val="0087381D"/>
    <w:rsid w:val="008768BA"/>
    <w:rsid w:val="00884D9B"/>
    <w:rsid w:val="00893B0F"/>
    <w:rsid w:val="008A31D1"/>
    <w:rsid w:val="008B1D64"/>
    <w:rsid w:val="008C48BE"/>
    <w:rsid w:val="008D24F2"/>
    <w:rsid w:val="008D46CA"/>
    <w:rsid w:val="008E4AD3"/>
    <w:rsid w:val="008E4B99"/>
    <w:rsid w:val="008F5B2D"/>
    <w:rsid w:val="00903B57"/>
    <w:rsid w:val="0090495B"/>
    <w:rsid w:val="00914B73"/>
    <w:rsid w:val="009212CF"/>
    <w:rsid w:val="00930BF4"/>
    <w:rsid w:val="00976A5C"/>
    <w:rsid w:val="00992BBF"/>
    <w:rsid w:val="00995662"/>
    <w:rsid w:val="009A396B"/>
    <w:rsid w:val="009B1ECB"/>
    <w:rsid w:val="009B6785"/>
    <w:rsid w:val="009B6D9C"/>
    <w:rsid w:val="009D4953"/>
    <w:rsid w:val="009E0E43"/>
    <w:rsid w:val="009F65AC"/>
    <w:rsid w:val="00A077B7"/>
    <w:rsid w:val="00A109D5"/>
    <w:rsid w:val="00A13F5E"/>
    <w:rsid w:val="00A20CC4"/>
    <w:rsid w:val="00A30381"/>
    <w:rsid w:val="00A40608"/>
    <w:rsid w:val="00A50AC9"/>
    <w:rsid w:val="00A511C3"/>
    <w:rsid w:val="00A57859"/>
    <w:rsid w:val="00A614D5"/>
    <w:rsid w:val="00A63ADA"/>
    <w:rsid w:val="00A67322"/>
    <w:rsid w:val="00A73E27"/>
    <w:rsid w:val="00A76749"/>
    <w:rsid w:val="00A77EED"/>
    <w:rsid w:val="00A86BA1"/>
    <w:rsid w:val="00AB7798"/>
    <w:rsid w:val="00AC0BF7"/>
    <w:rsid w:val="00AC1E8A"/>
    <w:rsid w:val="00AC577B"/>
    <w:rsid w:val="00AD669C"/>
    <w:rsid w:val="00AE246A"/>
    <w:rsid w:val="00B0642D"/>
    <w:rsid w:val="00B177CF"/>
    <w:rsid w:val="00B24E0A"/>
    <w:rsid w:val="00B277B2"/>
    <w:rsid w:val="00B33E22"/>
    <w:rsid w:val="00B414F3"/>
    <w:rsid w:val="00B47325"/>
    <w:rsid w:val="00B47492"/>
    <w:rsid w:val="00B749CA"/>
    <w:rsid w:val="00B76096"/>
    <w:rsid w:val="00B80ACD"/>
    <w:rsid w:val="00B926FC"/>
    <w:rsid w:val="00BA168B"/>
    <w:rsid w:val="00BA2E7D"/>
    <w:rsid w:val="00BC043C"/>
    <w:rsid w:val="00BD14CE"/>
    <w:rsid w:val="00BD72AC"/>
    <w:rsid w:val="00BE49CF"/>
    <w:rsid w:val="00BF082F"/>
    <w:rsid w:val="00BF31B2"/>
    <w:rsid w:val="00BF3986"/>
    <w:rsid w:val="00BF7D1E"/>
    <w:rsid w:val="00C007B5"/>
    <w:rsid w:val="00C24BE8"/>
    <w:rsid w:val="00C25D72"/>
    <w:rsid w:val="00C273F9"/>
    <w:rsid w:val="00C35EED"/>
    <w:rsid w:val="00C443D2"/>
    <w:rsid w:val="00C5597F"/>
    <w:rsid w:val="00C749DA"/>
    <w:rsid w:val="00C77354"/>
    <w:rsid w:val="00C83CE9"/>
    <w:rsid w:val="00C90C33"/>
    <w:rsid w:val="00C913C5"/>
    <w:rsid w:val="00CB374B"/>
    <w:rsid w:val="00CE2C20"/>
    <w:rsid w:val="00CE4976"/>
    <w:rsid w:val="00CF38B2"/>
    <w:rsid w:val="00D00633"/>
    <w:rsid w:val="00D04F04"/>
    <w:rsid w:val="00D056EA"/>
    <w:rsid w:val="00D12D62"/>
    <w:rsid w:val="00D458A4"/>
    <w:rsid w:val="00D5162A"/>
    <w:rsid w:val="00D53E82"/>
    <w:rsid w:val="00D621E0"/>
    <w:rsid w:val="00D62CE6"/>
    <w:rsid w:val="00D71B11"/>
    <w:rsid w:val="00D7223D"/>
    <w:rsid w:val="00D7559E"/>
    <w:rsid w:val="00D77B44"/>
    <w:rsid w:val="00D81E31"/>
    <w:rsid w:val="00D86D09"/>
    <w:rsid w:val="00D919F5"/>
    <w:rsid w:val="00D94BFA"/>
    <w:rsid w:val="00DA0D33"/>
    <w:rsid w:val="00DA6B5F"/>
    <w:rsid w:val="00DB5539"/>
    <w:rsid w:val="00DD4699"/>
    <w:rsid w:val="00DD6D75"/>
    <w:rsid w:val="00DE0D7D"/>
    <w:rsid w:val="00DE44AD"/>
    <w:rsid w:val="00DE7DBF"/>
    <w:rsid w:val="00DF7464"/>
    <w:rsid w:val="00E05512"/>
    <w:rsid w:val="00E05790"/>
    <w:rsid w:val="00E1408A"/>
    <w:rsid w:val="00E1525D"/>
    <w:rsid w:val="00E239A8"/>
    <w:rsid w:val="00E364E7"/>
    <w:rsid w:val="00E373CC"/>
    <w:rsid w:val="00E40221"/>
    <w:rsid w:val="00E42039"/>
    <w:rsid w:val="00E6281F"/>
    <w:rsid w:val="00E87A41"/>
    <w:rsid w:val="00EB5EA4"/>
    <w:rsid w:val="00EB70C5"/>
    <w:rsid w:val="00EC08C7"/>
    <w:rsid w:val="00EC1258"/>
    <w:rsid w:val="00EC14DE"/>
    <w:rsid w:val="00ED0A98"/>
    <w:rsid w:val="00EE25F1"/>
    <w:rsid w:val="00EF06DE"/>
    <w:rsid w:val="00EF43A9"/>
    <w:rsid w:val="00EF4C02"/>
    <w:rsid w:val="00F10D02"/>
    <w:rsid w:val="00F1193C"/>
    <w:rsid w:val="00F27274"/>
    <w:rsid w:val="00F350E3"/>
    <w:rsid w:val="00F37EA7"/>
    <w:rsid w:val="00F411BB"/>
    <w:rsid w:val="00F61325"/>
    <w:rsid w:val="00F61BCB"/>
    <w:rsid w:val="00F6795F"/>
    <w:rsid w:val="00F72703"/>
    <w:rsid w:val="00F81E8B"/>
    <w:rsid w:val="00F96AEA"/>
    <w:rsid w:val="00FB7CA9"/>
    <w:rsid w:val="00FC4B0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D1EA-0B9D-42EC-A29E-60332209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BF7"/>
    <w:pPr>
      <w:ind w:left="720"/>
      <w:contextualSpacing/>
    </w:pPr>
  </w:style>
  <w:style w:type="table" w:styleId="Reetkatablice">
    <w:name w:val="Table Grid"/>
    <w:basedOn w:val="Obinatablica"/>
    <w:uiPriority w:val="39"/>
    <w:rsid w:val="00B2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3B57"/>
  </w:style>
  <w:style w:type="paragraph" w:styleId="Podnoje">
    <w:name w:val="footer"/>
    <w:basedOn w:val="Normal"/>
    <w:link w:val="PodnojeChar"/>
    <w:uiPriority w:val="99"/>
    <w:unhideWhenUsed/>
    <w:rsid w:val="0090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3B57"/>
  </w:style>
  <w:style w:type="paragraph" w:styleId="Tijeloteksta">
    <w:name w:val="Body Text"/>
    <w:aliases w:val="uvlaka 2,uvlaka 3"/>
    <w:basedOn w:val="Normal"/>
    <w:link w:val="TijelotekstaChar"/>
    <w:rsid w:val="00AD66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AD669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2A53-5410-46ED-A70F-71ED2C88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Tripković</dc:creator>
  <cp:keywords/>
  <dc:description/>
  <cp:lastModifiedBy>Mario Đurić</cp:lastModifiedBy>
  <cp:revision>5</cp:revision>
  <cp:lastPrinted>2019-09-23T09:16:00Z</cp:lastPrinted>
  <dcterms:created xsi:type="dcterms:W3CDTF">2021-08-30T13:53:00Z</dcterms:created>
  <dcterms:modified xsi:type="dcterms:W3CDTF">2021-09-06T12:29:00Z</dcterms:modified>
</cp:coreProperties>
</file>